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274"/>
        <w:gridCol w:w="4332"/>
      </w:tblGrid>
      <w:tr w:rsidR="00DA7A96" w:rsidRPr="00DA7A96" w:rsidTr="00DA7A96">
        <w:trPr>
          <w:tblCellSpacing w:w="0" w:type="dxa"/>
        </w:trPr>
        <w:tc>
          <w:tcPr>
            <w:tcW w:w="0" w:type="auto"/>
            <w:gridSpan w:val="2"/>
            <w:tcMar>
              <w:top w:w="105" w:type="dxa"/>
              <w:left w:w="150" w:type="dxa"/>
              <w:bottom w:w="60" w:type="dxa"/>
              <w:right w:w="150" w:type="dxa"/>
            </w:tcMar>
            <w:hideMark/>
          </w:tcPr>
          <w:p w:rsidR="00DA7A96" w:rsidRPr="00DA7A96" w:rsidRDefault="00DA7A96" w:rsidP="00DA7A96">
            <w:pPr>
              <w:widowControl/>
              <w:spacing w:before="75" w:after="450"/>
              <w:jc w:val="center"/>
              <w:rPr>
                <w:rFonts w:ascii="宋体" w:eastAsia="宋体" w:hAnsi="宋体" w:cs="宋体"/>
                <w:b/>
                <w:color w:val="636363"/>
                <w:kern w:val="0"/>
                <w:sz w:val="18"/>
                <w:szCs w:val="18"/>
              </w:rPr>
            </w:pPr>
            <w:r w:rsidRPr="00DA7A96">
              <w:rPr>
                <w:rFonts w:ascii="宋体" w:eastAsia="宋体" w:hAnsi="宋体" w:cs="宋体"/>
                <w:b/>
                <w:color w:val="636363"/>
                <w:kern w:val="0"/>
                <w:sz w:val="28"/>
                <w:szCs w:val="18"/>
              </w:rPr>
              <w:t>关于2018年北京市自然科学基金杰出青年科学基金项目申报的通知</w:t>
            </w:r>
          </w:p>
        </w:tc>
      </w:tr>
      <w:tr w:rsidR="00DA7A96" w:rsidRPr="00DA7A96" w:rsidTr="00DA7A96">
        <w:trPr>
          <w:tblCellSpacing w:w="0" w:type="dxa"/>
        </w:trPr>
        <w:tc>
          <w:tcPr>
            <w:tcW w:w="4650" w:type="dxa"/>
            <w:shd w:val="clear" w:color="auto" w:fill="EFEDED"/>
            <w:hideMark/>
          </w:tcPr>
          <w:p w:rsidR="00DA7A96" w:rsidRPr="00DA7A96" w:rsidRDefault="00DA7A96" w:rsidP="00DA7A96">
            <w:pPr>
              <w:widowControl/>
              <w:adjustRightInd w:val="0"/>
              <w:jc w:val="left"/>
              <w:rPr>
                <w:rFonts w:ascii="宋体" w:eastAsia="宋体" w:hAnsi="宋体" w:cs="宋体"/>
                <w:kern w:val="0"/>
                <w:szCs w:val="24"/>
              </w:rPr>
            </w:pPr>
            <w:r w:rsidRPr="00DA7A96">
              <w:rPr>
                <w:rFonts w:ascii="宋体" w:eastAsia="宋体" w:hAnsi="宋体" w:cs="宋体"/>
                <w:kern w:val="0"/>
                <w:szCs w:val="24"/>
              </w:rPr>
              <w:t>作者：　　　时间：2018年05月11日</w:t>
            </w:r>
          </w:p>
        </w:tc>
        <w:tc>
          <w:tcPr>
            <w:tcW w:w="4710" w:type="dxa"/>
            <w:shd w:val="clear" w:color="auto" w:fill="EFEDED"/>
            <w:hideMark/>
          </w:tcPr>
          <w:p w:rsidR="00DA7A96" w:rsidRPr="00DA7A96" w:rsidRDefault="00DA7A96" w:rsidP="00DA7A96">
            <w:pPr>
              <w:widowControl/>
              <w:adjustRightInd w:val="0"/>
              <w:jc w:val="left"/>
              <w:rPr>
                <w:rFonts w:ascii="宋体" w:eastAsia="宋体" w:hAnsi="宋体" w:cs="宋体"/>
                <w:kern w:val="0"/>
                <w:szCs w:val="24"/>
              </w:rPr>
            </w:pPr>
            <w:r w:rsidRPr="00DA7A96">
              <w:rPr>
                <w:rFonts w:ascii="宋体" w:eastAsia="宋体" w:hAnsi="宋体" w:cs="宋体"/>
                <w:kern w:val="0"/>
                <w:szCs w:val="24"/>
              </w:rPr>
              <w:t>【字号：</w:t>
            </w:r>
            <w:r w:rsidRPr="00DA7A96">
              <w:rPr>
                <w:rFonts w:ascii="宋体" w:eastAsia="宋体" w:hAnsi="宋体" w:cs="宋体"/>
                <w:noProof/>
                <w:color w:val="636363"/>
                <w:kern w:val="0"/>
                <w:szCs w:val="18"/>
                <w:bdr w:val="none" w:sz="0" w:space="0" w:color="auto" w:frame="1"/>
              </w:rPr>
              <w:drawing>
                <wp:inline distT="0" distB="0" distL="0" distR="0" wp14:anchorId="504F69A0" wp14:editId="11940268">
                  <wp:extent cx="85725" cy="85725"/>
                  <wp:effectExtent l="0" t="0" r="9525" b="9525"/>
                  <wp:docPr id="4" name="图片 4" descr="http://bjnsf.bjkw.gov.cn/images/dttypeless.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jnsf.bjkw.gov.cn/images/dttypeless.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A7A96">
              <w:rPr>
                <w:rFonts w:ascii="宋体" w:eastAsia="宋体" w:hAnsi="宋体" w:cs="宋体"/>
                <w:noProof/>
                <w:color w:val="636363"/>
                <w:kern w:val="0"/>
                <w:szCs w:val="18"/>
                <w:bdr w:val="none" w:sz="0" w:space="0" w:color="auto" w:frame="1"/>
              </w:rPr>
              <w:drawing>
                <wp:inline distT="0" distB="0" distL="0" distR="0" wp14:anchorId="762D1D1B" wp14:editId="3BC28008">
                  <wp:extent cx="85725" cy="85725"/>
                  <wp:effectExtent l="0" t="0" r="9525" b="9525"/>
                  <wp:docPr id="3" name="图片 3" descr="http://bjnsf.bjkw.gov.cn/images/dttypereal.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jnsf.bjkw.gov.cn/images/dttypereal.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A7A96">
              <w:rPr>
                <w:rFonts w:ascii="宋体" w:eastAsia="宋体" w:hAnsi="宋体" w:cs="宋体"/>
                <w:noProof/>
                <w:color w:val="636363"/>
                <w:kern w:val="0"/>
                <w:szCs w:val="18"/>
                <w:bdr w:val="none" w:sz="0" w:space="0" w:color="auto" w:frame="1"/>
              </w:rPr>
              <w:drawing>
                <wp:inline distT="0" distB="0" distL="0" distR="0" wp14:anchorId="2FB68A0D" wp14:editId="08DAD1B8">
                  <wp:extent cx="85725" cy="85725"/>
                  <wp:effectExtent l="0" t="0" r="9525" b="9525"/>
                  <wp:docPr id="2" name="图片 2" descr="http://bjnsf.bjkw.gov.cn/images/dttypeadd.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jnsf.bjkw.gov.cn/images/dttypeadd.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A7A96">
              <w:rPr>
                <w:rFonts w:ascii="宋体" w:eastAsia="宋体" w:hAnsi="宋体" w:cs="宋体"/>
                <w:kern w:val="0"/>
                <w:szCs w:val="24"/>
              </w:rPr>
              <w:t xml:space="preserve"> 】【打印本页】</w:t>
            </w:r>
            <w:hyperlink r:id="rId11" w:history="1">
              <w:r w:rsidRPr="00DA7A96">
                <w:rPr>
                  <w:rFonts w:ascii="宋体" w:eastAsia="宋体" w:hAnsi="宋体" w:cs="宋体"/>
                  <w:color w:val="636363"/>
                  <w:kern w:val="0"/>
                  <w:szCs w:val="18"/>
                  <w:bdr w:val="none" w:sz="0" w:space="0" w:color="auto" w:frame="1"/>
                </w:rPr>
                <w:t>【关闭】</w:t>
              </w:r>
            </w:hyperlink>
          </w:p>
        </w:tc>
      </w:tr>
    </w:tbl>
    <w:p w:rsidR="00DA7A96" w:rsidRPr="00DA7A96" w:rsidRDefault="00DA7A96" w:rsidP="00DA7A96">
      <w:pPr>
        <w:widowControl/>
        <w:spacing w:line="360" w:lineRule="atLeast"/>
        <w:ind w:firstLine="480"/>
        <w:jc w:val="center"/>
        <w:rPr>
          <w:rFonts w:ascii="宋体" w:eastAsia="宋体" w:hAnsi="宋体" w:cs="宋体"/>
          <w:color w:val="1C1C1C"/>
          <w:kern w:val="0"/>
          <w:szCs w:val="21"/>
        </w:rPr>
      </w:pPr>
      <w:r w:rsidRPr="00DA7A96">
        <w:rPr>
          <w:rFonts w:ascii="宋体" w:eastAsia="宋体" w:hAnsi="宋体" w:cs="宋体"/>
          <w:color w:val="1C1C1C"/>
          <w:kern w:val="0"/>
          <w:sz w:val="24"/>
          <w:szCs w:val="24"/>
        </w:rPr>
        <w:t>京科基金字〔2018〕14号</w:t>
      </w:r>
    </w:p>
    <w:p w:rsidR="00DA7A96" w:rsidRPr="00DA7A96" w:rsidRDefault="00DA7A96" w:rsidP="00DA7A96">
      <w:pPr>
        <w:widowControl/>
        <w:spacing w:after="240" w:line="360" w:lineRule="atLeast"/>
        <w:ind w:firstLine="480"/>
        <w:jc w:val="left"/>
        <w:rPr>
          <w:rFonts w:ascii="宋体" w:eastAsia="宋体" w:hAnsi="宋体" w:cs="宋体"/>
          <w:color w:val="1C1C1C"/>
          <w:kern w:val="0"/>
          <w:szCs w:val="21"/>
        </w:rPr>
      </w:pPr>
      <w:r w:rsidRPr="00DA7A96">
        <w:rPr>
          <w:rFonts w:ascii="宋体" w:eastAsia="宋体" w:hAnsi="宋体" w:cs="宋体"/>
          <w:color w:val="1C1C1C"/>
          <w:kern w:val="0"/>
          <w:sz w:val="24"/>
          <w:szCs w:val="24"/>
        </w:rPr>
        <w:br/>
        <w:t xml:space="preserve">　　为贯彻落实《国务院关于全面加强基础科学研究的若干意见》的精神、服务北京全国科技创新中心建设，按照《北京市杰出青年科学基金项目管理办法（试行）》(</w:t>
      </w:r>
      <w:proofErr w:type="gramStart"/>
      <w:r w:rsidRPr="00DA7A96">
        <w:rPr>
          <w:rFonts w:ascii="宋体" w:eastAsia="宋体" w:hAnsi="宋体" w:cs="宋体"/>
          <w:color w:val="1C1C1C"/>
          <w:kern w:val="0"/>
          <w:sz w:val="24"/>
          <w:szCs w:val="24"/>
        </w:rPr>
        <w:t>京科发</w:t>
      </w:r>
      <w:proofErr w:type="gramEnd"/>
      <w:r w:rsidRPr="00DA7A96">
        <w:rPr>
          <w:rFonts w:ascii="宋体" w:eastAsia="宋体" w:hAnsi="宋体" w:cs="宋体"/>
          <w:color w:val="1C1C1C"/>
          <w:kern w:val="0"/>
          <w:sz w:val="24"/>
          <w:szCs w:val="24"/>
        </w:rPr>
        <w:t>〔2018〕63号)的要求，现将北京市杰出青年基金项目（简称“北京杰青项目”）申报相关事宜通知如下：</w:t>
      </w:r>
      <w:r w:rsidRPr="00DA7A96">
        <w:rPr>
          <w:rFonts w:ascii="宋体" w:eastAsia="宋体" w:hAnsi="宋体" w:cs="宋体"/>
          <w:color w:val="1C1C1C"/>
          <w:kern w:val="0"/>
          <w:sz w:val="24"/>
          <w:szCs w:val="24"/>
        </w:rPr>
        <w:br/>
        <w:t>一、申报要求</w:t>
      </w:r>
      <w:r w:rsidRPr="00DA7A96">
        <w:rPr>
          <w:rFonts w:ascii="宋体" w:eastAsia="宋体" w:hAnsi="宋体" w:cs="宋体"/>
          <w:color w:val="1C1C1C"/>
          <w:kern w:val="0"/>
          <w:sz w:val="24"/>
          <w:szCs w:val="24"/>
        </w:rPr>
        <w:br/>
        <w:t xml:space="preserve">　　北京杰</w:t>
      </w:r>
      <w:proofErr w:type="gramStart"/>
      <w:r w:rsidRPr="00DA7A96">
        <w:rPr>
          <w:rFonts w:ascii="宋体" w:eastAsia="宋体" w:hAnsi="宋体" w:cs="宋体"/>
          <w:color w:val="1C1C1C"/>
          <w:kern w:val="0"/>
          <w:sz w:val="24"/>
          <w:szCs w:val="24"/>
        </w:rPr>
        <w:t>青项目</w:t>
      </w:r>
      <w:proofErr w:type="gramEnd"/>
      <w:r w:rsidRPr="00DA7A96">
        <w:rPr>
          <w:rFonts w:ascii="宋体" w:eastAsia="宋体" w:hAnsi="宋体" w:cs="宋体"/>
          <w:color w:val="1C1C1C"/>
          <w:kern w:val="0"/>
          <w:sz w:val="24"/>
          <w:szCs w:val="24"/>
        </w:rPr>
        <w:t>资助北京地区在基础研究方面已取得较好成绩的青年学者，有效利用国际科技资源，组成紧密合作的研究团队，围绕新材料、新一代信息技术、人工智能、集成电路、智能装备制造、医药健康、节能环保、新能源智能汽车等领域中关键科学问题，开展实质性国际合作，开展创新研究。项目资助期限为3年，资助强度100万/项。</w:t>
      </w:r>
      <w:r w:rsidRPr="00DA7A96">
        <w:rPr>
          <w:rFonts w:ascii="宋体" w:eastAsia="宋体" w:hAnsi="宋体" w:cs="宋体"/>
          <w:color w:val="1C1C1C"/>
          <w:kern w:val="0"/>
          <w:sz w:val="24"/>
          <w:szCs w:val="24"/>
        </w:rPr>
        <w:br/>
        <w:t>2018年计划资助北京杰</w:t>
      </w:r>
      <w:proofErr w:type="gramStart"/>
      <w:r w:rsidRPr="00DA7A96">
        <w:rPr>
          <w:rFonts w:ascii="宋体" w:eastAsia="宋体" w:hAnsi="宋体" w:cs="宋体"/>
          <w:color w:val="1C1C1C"/>
          <w:kern w:val="0"/>
          <w:sz w:val="24"/>
          <w:szCs w:val="24"/>
        </w:rPr>
        <w:t>青项目</w:t>
      </w:r>
      <w:proofErr w:type="gramEnd"/>
      <w:r w:rsidRPr="00DA7A96">
        <w:rPr>
          <w:rFonts w:ascii="宋体" w:eastAsia="宋体" w:hAnsi="宋体" w:cs="宋体"/>
          <w:color w:val="1C1C1C"/>
          <w:kern w:val="0"/>
          <w:sz w:val="24"/>
          <w:szCs w:val="24"/>
        </w:rPr>
        <w:t>30项。</w:t>
      </w:r>
      <w:r w:rsidRPr="00DA7A96">
        <w:rPr>
          <w:rFonts w:ascii="宋体" w:eastAsia="宋体" w:hAnsi="宋体" w:cs="宋体"/>
          <w:color w:val="1C1C1C"/>
          <w:kern w:val="0"/>
          <w:sz w:val="24"/>
          <w:szCs w:val="24"/>
        </w:rPr>
        <w:br/>
        <w:t>二、申报条件</w:t>
      </w:r>
      <w:r w:rsidRPr="00DA7A96">
        <w:rPr>
          <w:rFonts w:ascii="宋体" w:eastAsia="宋体" w:hAnsi="宋体" w:cs="宋体"/>
          <w:color w:val="1C1C1C"/>
          <w:kern w:val="0"/>
          <w:sz w:val="24"/>
          <w:szCs w:val="24"/>
        </w:rPr>
        <w:br/>
        <w:t xml:space="preserve">　　（一）申请人事项</w:t>
      </w:r>
      <w:r w:rsidRPr="00DA7A96">
        <w:rPr>
          <w:rFonts w:ascii="宋体" w:eastAsia="宋体" w:hAnsi="宋体" w:cs="宋体"/>
          <w:color w:val="1C1C1C"/>
          <w:kern w:val="0"/>
          <w:sz w:val="24"/>
          <w:szCs w:val="24"/>
        </w:rPr>
        <w:br/>
        <w:t xml:space="preserve">　　1.申请人所在单位应是北京市自然科学基金注册的依托单位，需具备以下条件：</w:t>
      </w:r>
      <w:r w:rsidRPr="00DA7A96">
        <w:rPr>
          <w:rFonts w:ascii="宋体" w:eastAsia="宋体" w:hAnsi="宋体" w:cs="宋体"/>
          <w:color w:val="1C1C1C"/>
          <w:kern w:val="0"/>
          <w:sz w:val="24"/>
          <w:szCs w:val="24"/>
        </w:rPr>
        <w:br/>
        <w:t xml:space="preserve">　　（1）申请人年龄在40周岁以下，即1978年1月1日（含）以后出生，资助期限内每年在依托单位从事基础研究工作的时间在6个月以上；</w:t>
      </w:r>
      <w:r w:rsidRPr="00DA7A96">
        <w:rPr>
          <w:rFonts w:ascii="宋体" w:eastAsia="宋体" w:hAnsi="宋体" w:cs="宋体"/>
          <w:color w:val="1C1C1C"/>
          <w:kern w:val="0"/>
          <w:sz w:val="24"/>
          <w:szCs w:val="24"/>
        </w:rPr>
        <w:br/>
        <w:t xml:space="preserve">　　（2）学风正派，品行端正，具有高级专业技术职务（职称）或者博士学位；</w:t>
      </w:r>
      <w:r w:rsidRPr="00DA7A96">
        <w:rPr>
          <w:rFonts w:ascii="宋体" w:eastAsia="宋体" w:hAnsi="宋体" w:cs="宋体"/>
          <w:color w:val="1C1C1C"/>
          <w:kern w:val="0"/>
          <w:sz w:val="24"/>
          <w:szCs w:val="24"/>
        </w:rPr>
        <w:br/>
        <w:t xml:space="preserve">　　（3）具有主持省部级及以上基础研究项目或课题的工作经历，并得到两名相同学科两院院士或国家杰出青年科学基金获得者的推荐（每名推荐人推荐的项目数量原则上不超过2项/年度）；</w:t>
      </w:r>
      <w:r w:rsidRPr="00DA7A96">
        <w:rPr>
          <w:rFonts w:ascii="宋体" w:eastAsia="宋体" w:hAnsi="宋体" w:cs="宋体"/>
          <w:color w:val="1C1C1C"/>
          <w:kern w:val="0"/>
          <w:sz w:val="24"/>
          <w:szCs w:val="24"/>
        </w:rPr>
        <w:br/>
        <w:t xml:space="preserve">　　（4）具有国际合作研究经历或曾在国（境）外连续工作、学习、进修12个月（含）以上。</w:t>
      </w:r>
      <w:r w:rsidRPr="00DA7A96">
        <w:rPr>
          <w:rFonts w:ascii="宋体" w:eastAsia="宋体" w:hAnsi="宋体" w:cs="宋体"/>
          <w:color w:val="1C1C1C"/>
          <w:kern w:val="0"/>
          <w:sz w:val="24"/>
          <w:szCs w:val="24"/>
        </w:rPr>
        <w:br/>
        <w:t xml:space="preserve">　　2.以下科学技术人员不得申请北京杰青项目：</w:t>
      </w:r>
      <w:r w:rsidRPr="00DA7A96">
        <w:rPr>
          <w:rFonts w:ascii="宋体" w:eastAsia="宋体" w:hAnsi="宋体" w:cs="宋体"/>
          <w:color w:val="1C1C1C"/>
          <w:kern w:val="0"/>
          <w:sz w:val="24"/>
          <w:szCs w:val="24"/>
        </w:rPr>
        <w:br/>
        <w:t xml:space="preserve">　　（1）当年申请北京市自然科学基金研究类项目的；</w:t>
      </w:r>
      <w:r w:rsidRPr="00DA7A96">
        <w:rPr>
          <w:rFonts w:ascii="宋体" w:eastAsia="宋体" w:hAnsi="宋体" w:cs="宋体"/>
          <w:color w:val="1C1C1C"/>
          <w:kern w:val="0"/>
          <w:sz w:val="24"/>
          <w:szCs w:val="24"/>
        </w:rPr>
        <w:br/>
        <w:t xml:space="preserve">　　（2）正在承担北京市自然科学基金青年项目及研究类项目的；</w:t>
      </w:r>
      <w:r w:rsidRPr="00DA7A96">
        <w:rPr>
          <w:rFonts w:ascii="宋体" w:eastAsia="宋体" w:hAnsi="宋体" w:cs="宋体"/>
          <w:color w:val="1C1C1C"/>
          <w:kern w:val="0"/>
          <w:sz w:val="24"/>
          <w:szCs w:val="24"/>
        </w:rPr>
        <w:br/>
        <w:t xml:space="preserve">　　（3）正在博士后流动站或者工作站内从事研究的；</w:t>
      </w:r>
      <w:r w:rsidRPr="00DA7A96">
        <w:rPr>
          <w:rFonts w:ascii="宋体" w:eastAsia="宋体" w:hAnsi="宋体" w:cs="宋体"/>
          <w:color w:val="1C1C1C"/>
          <w:kern w:val="0"/>
          <w:sz w:val="24"/>
          <w:szCs w:val="24"/>
        </w:rPr>
        <w:br/>
        <w:t xml:space="preserve">　　（4）国家杰出青年科学基金获得者、国家千人计划入选者；</w:t>
      </w:r>
      <w:r w:rsidRPr="00DA7A96">
        <w:rPr>
          <w:rFonts w:ascii="宋体" w:eastAsia="宋体" w:hAnsi="宋体" w:cs="宋体"/>
          <w:color w:val="1C1C1C"/>
          <w:kern w:val="0"/>
          <w:sz w:val="24"/>
          <w:szCs w:val="24"/>
        </w:rPr>
        <w:br/>
        <w:t xml:space="preserve">　　（5）教育部长江学者；</w:t>
      </w:r>
      <w:r w:rsidRPr="00DA7A96">
        <w:rPr>
          <w:rFonts w:ascii="宋体" w:eastAsia="宋体" w:hAnsi="宋体" w:cs="宋体"/>
          <w:color w:val="1C1C1C"/>
          <w:kern w:val="0"/>
          <w:sz w:val="24"/>
          <w:szCs w:val="24"/>
        </w:rPr>
        <w:br/>
        <w:t xml:space="preserve">　　（6）北京学者计划入选者及首都地区领军人才、北京杰</w:t>
      </w:r>
      <w:proofErr w:type="gramStart"/>
      <w:r w:rsidRPr="00DA7A96">
        <w:rPr>
          <w:rFonts w:ascii="宋体" w:eastAsia="宋体" w:hAnsi="宋体" w:cs="宋体"/>
          <w:color w:val="1C1C1C"/>
          <w:kern w:val="0"/>
          <w:sz w:val="24"/>
          <w:szCs w:val="24"/>
        </w:rPr>
        <w:t>青项目</w:t>
      </w:r>
      <w:proofErr w:type="gramEnd"/>
      <w:r w:rsidRPr="00DA7A96">
        <w:rPr>
          <w:rFonts w:ascii="宋体" w:eastAsia="宋体" w:hAnsi="宋体" w:cs="宋体"/>
          <w:color w:val="1C1C1C"/>
          <w:kern w:val="0"/>
          <w:sz w:val="24"/>
          <w:szCs w:val="24"/>
        </w:rPr>
        <w:t>获得者。</w:t>
      </w:r>
      <w:r w:rsidRPr="00DA7A96">
        <w:rPr>
          <w:rFonts w:ascii="宋体" w:eastAsia="宋体" w:hAnsi="宋体" w:cs="宋体"/>
          <w:color w:val="1C1C1C"/>
          <w:kern w:val="0"/>
          <w:sz w:val="24"/>
          <w:szCs w:val="24"/>
        </w:rPr>
        <w:br/>
        <w:t xml:space="preserve">　　第（1）（2）条中所述“北京市自然科学基金研究类项目”包括：重点研究专题项目、重点项目、面上项目、市基金-市教委联合资助项目。</w:t>
      </w:r>
      <w:r w:rsidRPr="00DA7A96">
        <w:rPr>
          <w:rFonts w:ascii="宋体" w:eastAsia="宋体" w:hAnsi="宋体" w:cs="宋体"/>
          <w:color w:val="1C1C1C"/>
          <w:kern w:val="0"/>
          <w:sz w:val="24"/>
          <w:szCs w:val="24"/>
        </w:rPr>
        <w:br/>
      </w:r>
      <w:r w:rsidRPr="00DA7A96">
        <w:rPr>
          <w:rFonts w:ascii="宋体" w:eastAsia="宋体" w:hAnsi="宋体" w:cs="宋体"/>
          <w:color w:val="1C1C1C"/>
          <w:kern w:val="0"/>
          <w:sz w:val="24"/>
          <w:szCs w:val="24"/>
        </w:rPr>
        <w:lastRenderedPageBreak/>
        <w:t xml:space="preserve">　　（二）国际合作及研究团队事项</w:t>
      </w:r>
      <w:r w:rsidRPr="00DA7A96">
        <w:rPr>
          <w:rFonts w:ascii="宋体" w:eastAsia="宋体" w:hAnsi="宋体" w:cs="宋体"/>
          <w:color w:val="1C1C1C"/>
          <w:kern w:val="0"/>
          <w:sz w:val="24"/>
          <w:szCs w:val="24"/>
        </w:rPr>
        <w:br/>
        <w:t xml:space="preserve">　　1.国际合作</w:t>
      </w:r>
      <w:r w:rsidRPr="00DA7A96">
        <w:rPr>
          <w:rFonts w:ascii="宋体" w:eastAsia="宋体" w:hAnsi="宋体" w:cs="宋体"/>
          <w:color w:val="1C1C1C"/>
          <w:kern w:val="0"/>
          <w:sz w:val="24"/>
          <w:szCs w:val="24"/>
        </w:rPr>
        <w:br/>
        <w:t xml:space="preserve">　　申请人应本着平等合作、互利互惠、成果共享的原则，与国（境）外一流科研机构、著名大学、知名企业开展合作研究，吸引国（境）外杰出科技人才来京从事研究工作。</w:t>
      </w:r>
      <w:r w:rsidRPr="00DA7A96">
        <w:rPr>
          <w:rFonts w:ascii="宋体" w:eastAsia="宋体" w:hAnsi="宋体" w:cs="宋体"/>
          <w:color w:val="1C1C1C"/>
          <w:kern w:val="0"/>
          <w:sz w:val="24"/>
          <w:szCs w:val="24"/>
        </w:rPr>
        <w:br/>
        <w:t>研究期限内双方互访累计在12个月（含）以上。</w:t>
      </w:r>
      <w:r w:rsidRPr="00DA7A96">
        <w:rPr>
          <w:rFonts w:ascii="宋体" w:eastAsia="宋体" w:hAnsi="宋体" w:cs="宋体"/>
          <w:color w:val="1C1C1C"/>
          <w:kern w:val="0"/>
          <w:sz w:val="24"/>
          <w:szCs w:val="24"/>
        </w:rPr>
        <w:br/>
        <w:t xml:space="preserve">　　2.研究团队</w:t>
      </w:r>
      <w:r w:rsidRPr="00DA7A96">
        <w:rPr>
          <w:rFonts w:ascii="宋体" w:eastAsia="宋体" w:hAnsi="宋体" w:cs="宋体"/>
          <w:color w:val="1C1C1C"/>
          <w:kern w:val="0"/>
          <w:sz w:val="24"/>
          <w:szCs w:val="24"/>
        </w:rPr>
        <w:br/>
        <w:t xml:space="preserve">　　研究团队由具有高级专业技术职务（职称）或博士学位的研究骨干组成，研究骨干应包括国（境）外合作者，不超过5人，平均年龄不超过45周岁。</w:t>
      </w:r>
      <w:r w:rsidRPr="00DA7A96">
        <w:rPr>
          <w:rFonts w:ascii="宋体" w:eastAsia="宋体" w:hAnsi="宋体" w:cs="宋体"/>
          <w:color w:val="1C1C1C"/>
          <w:kern w:val="0"/>
          <w:sz w:val="24"/>
          <w:szCs w:val="24"/>
        </w:rPr>
        <w:br/>
        <w:t>正在攻读研究生学位的人员可参与项目研究，但不作为研究骨干。</w:t>
      </w:r>
      <w:r w:rsidRPr="00DA7A96">
        <w:rPr>
          <w:rFonts w:ascii="宋体" w:eastAsia="宋体" w:hAnsi="宋体" w:cs="宋体"/>
          <w:color w:val="1C1C1C"/>
          <w:kern w:val="0"/>
          <w:sz w:val="24"/>
          <w:szCs w:val="24"/>
        </w:rPr>
        <w:br/>
        <w:t>二、申请程序</w:t>
      </w:r>
      <w:r w:rsidRPr="00DA7A96">
        <w:rPr>
          <w:rFonts w:ascii="宋体" w:eastAsia="宋体" w:hAnsi="宋体" w:cs="宋体"/>
          <w:color w:val="1C1C1C"/>
          <w:kern w:val="0"/>
          <w:sz w:val="24"/>
          <w:szCs w:val="24"/>
        </w:rPr>
        <w:br/>
        <w:t xml:space="preserve">　　申请人及依托单位通过依托单位工作系统（https://nsfapp.bjkw.gov.cn/bjnsfweb/）申请北京杰青项目。申请工作安排如下：</w:t>
      </w:r>
      <w:r w:rsidRPr="00DA7A96">
        <w:rPr>
          <w:rFonts w:ascii="宋体" w:eastAsia="宋体" w:hAnsi="宋体" w:cs="宋体"/>
          <w:color w:val="1C1C1C"/>
          <w:kern w:val="0"/>
          <w:sz w:val="24"/>
          <w:szCs w:val="24"/>
        </w:rPr>
        <w:br/>
        <w:t xml:space="preserve">　　（一）申请人撰写申请书并提交依托单位审核</w:t>
      </w:r>
      <w:r w:rsidRPr="00DA7A96">
        <w:rPr>
          <w:rFonts w:ascii="宋体" w:eastAsia="宋体" w:hAnsi="宋体" w:cs="宋体"/>
          <w:color w:val="1C1C1C"/>
          <w:kern w:val="0"/>
          <w:sz w:val="24"/>
          <w:szCs w:val="24"/>
        </w:rPr>
        <w:br/>
        <w:t xml:space="preserve">　　时间：2018年5月11日9:00至7月5日16:00</w:t>
      </w:r>
      <w:r w:rsidRPr="00DA7A96">
        <w:rPr>
          <w:rFonts w:ascii="宋体" w:eastAsia="宋体" w:hAnsi="宋体" w:cs="宋体"/>
          <w:color w:val="1C1C1C"/>
          <w:kern w:val="0"/>
          <w:sz w:val="24"/>
          <w:szCs w:val="24"/>
        </w:rPr>
        <w:br/>
        <w:t xml:space="preserve">　　申请人从本单位科研管理部门获取依托单位工作系统的用户名及密码，登录系统撰写申请书并在规定时间内将电子文本提交依托单位审核。</w:t>
      </w:r>
      <w:r w:rsidRPr="00DA7A96">
        <w:rPr>
          <w:rFonts w:ascii="宋体" w:eastAsia="宋体" w:hAnsi="宋体" w:cs="宋体"/>
          <w:color w:val="1C1C1C"/>
          <w:kern w:val="0"/>
          <w:sz w:val="24"/>
          <w:szCs w:val="24"/>
        </w:rPr>
        <w:br/>
        <w:t xml:space="preserve">　　（二）依托单位审核申请书并提交基金办</w:t>
      </w:r>
      <w:r w:rsidRPr="00DA7A96">
        <w:rPr>
          <w:rFonts w:ascii="宋体" w:eastAsia="宋体" w:hAnsi="宋体" w:cs="宋体"/>
          <w:color w:val="1C1C1C"/>
          <w:kern w:val="0"/>
          <w:sz w:val="24"/>
          <w:szCs w:val="24"/>
        </w:rPr>
        <w:br/>
        <w:t xml:space="preserve">　　单位审核时间：5月11日至7月10日16:00</w:t>
      </w:r>
      <w:r w:rsidRPr="00DA7A96">
        <w:rPr>
          <w:rFonts w:ascii="宋体" w:eastAsia="宋体" w:hAnsi="宋体" w:cs="宋体"/>
          <w:color w:val="1C1C1C"/>
          <w:kern w:val="0"/>
          <w:sz w:val="24"/>
          <w:szCs w:val="24"/>
        </w:rPr>
        <w:br/>
        <w:t xml:space="preserve">　　统一提交时间：7月5日16:00至7月10日16:00</w:t>
      </w:r>
      <w:r w:rsidRPr="00DA7A96">
        <w:rPr>
          <w:rFonts w:ascii="宋体" w:eastAsia="宋体" w:hAnsi="宋体" w:cs="宋体"/>
          <w:color w:val="1C1C1C"/>
          <w:kern w:val="0"/>
          <w:sz w:val="24"/>
          <w:szCs w:val="24"/>
        </w:rPr>
        <w:br/>
        <w:t xml:space="preserve">　　依托单位应妥善安排申请书审核工作，在规定时间将本单位电子申请书通过依托单位系统提交基金办。</w:t>
      </w:r>
      <w:r w:rsidRPr="00DA7A96">
        <w:rPr>
          <w:rFonts w:ascii="宋体" w:eastAsia="宋体" w:hAnsi="宋体" w:cs="宋体"/>
          <w:color w:val="1C1C1C"/>
          <w:kern w:val="0"/>
          <w:sz w:val="24"/>
          <w:szCs w:val="24"/>
        </w:rPr>
        <w:br/>
        <w:t xml:space="preserve">　　（三）打印申请书并报送纸质申请材料</w:t>
      </w:r>
      <w:r w:rsidRPr="00DA7A96">
        <w:rPr>
          <w:rFonts w:ascii="宋体" w:eastAsia="宋体" w:hAnsi="宋体" w:cs="宋体"/>
          <w:color w:val="1C1C1C"/>
          <w:kern w:val="0"/>
          <w:sz w:val="24"/>
          <w:szCs w:val="24"/>
        </w:rPr>
        <w:br/>
        <w:t xml:space="preserve">　　（1）打印纸质申请书</w:t>
      </w:r>
      <w:r w:rsidRPr="00DA7A96">
        <w:rPr>
          <w:rFonts w:ascii="宋体" w:eastAsia="宋体" w:hAnsi="宋体" w:cs="宋体"/>
          <w:color w:val="1C1C1C"/>
          <w:kern w:val="0"/>
          <w:sz w:val="24"/>
          <w:szCs w:val="24"/>
        </w:rPr>
        <w:br/>
        <w:t xml:space="preserve">　　时间：2018年7月11日9:00至7月20日12:00 </w:t>
      </w:r>
      <w:r w:rsidRPr="00DA7A96">
        <w:rPr>
          <w:rFonts w:ascii="宋体" w:eastAsia="宋体" w:hAnsi="宋体" w:cs="宋体"/>
          <w:color w:val="1C1C1C"/>
          <w:kern w:val="0"/>
          <w:sz w:val="24"/>
          <w:szCs w:val="24"/>
        </w:rPr>
        <w:br/>
        <w:t xml:space="preserve">　　依托单位组织申请人通过依托单位工作系统打印纸质申请书并完成签字盖章手续。申请书须用A4纸双面打印。</w:t>
      </w:r>
      <w:r w:rsidRPr="00DA7A96">
        <w:rPr>
          <w:rFonts w:ascii="宋体" w:eastAsia="宋体" w:hAnsi="宋体" w:cs="宋体"/>
          <w:color w:val="1C1C1C"/>
          <w:kern w:val="0"/>
          <w:sz w:val="24"/>
          <w:szCs w:val="24"/>
        </w:rPr>
        <w:br/>
        <w:t xml:space="preserve">　　（2）报送纸质申请材料</w:t>
      </w:r>
      <w:r w:rsidRPr="00DA7A96">
        <w:rPr>
          <w:rFonts w:ascii="宋体" w:eastAsia="宋体" w:hAnsi="宋体" w:cs="宋体"/>
          <w:color w:val="1C1C1C"/>
          <w:kern w:val="0"/>
          <w:sz w:val="24"/>
          <w:szCs w:val="24"/>
        </w:rPr>
        <w:br/>
        <w:t xml:space="preserve">　　时间：2018年7月16日9:00至7月20日16:00 </w:t>
      </w:r>
      <w:r w:rsidRPr="00DA7A96">
        <w:rPr>
          <w:rFonts w:ascii="宋体" w:eastAsia="宋体" w:hAnsi="宋体" w:cs="宋体"/>
          <w:color w:val="1C1C1C"/>
          <w:kern w:val="0"/>
          <w:sz w:val="24"/>
          <w:szCs w:val="24"/>
        </w:rPr>
        <w:br/>
        <w:t xml:space="preserve">　　依托单位集中报送纸质申请书原件及要求报送的纸质附件材料原件等一式一份（过时不接收）。</w:t>
      </w:r>
      <w:r w:rsidRPr="00DA7A96">
        <w:rPr>
          <w:rFonts w:ascii="宋体" w:eastAsia="宋体" w:hAnsi="宋体" w:cs="宋体"/>
          <w:color w:val="1C1C1C"/>
          <w:kern w:val="0"/>
          <w:sz w:val="24"/>
          <w:szCs w:val="24"/>
        </w:rPr>
        <w:br/>
        <w:t>报送地点：海淀区四季青路7号院2号楼311-2室</w:t>
      </w:r>
      <w:r w:rsidRPr="00DA7A96">
        <w:rPr>
          <w:rFonts w:ascii="宋体" w:eastAsia="宋体" w:hAnsi="宋体" w:cs="宋体"/>
          <w:color w:val="1C1C1C"/>
          <w:kern w:val="0"/>
          <w:sz w:val="24"/>
          <w:szCs w:val="24"/>
        </w:rPr>
        <w:br/>
        <w:t xml:space="preserve">联 系 人：邢芳　　 冯永庆　　</w:t>
      </w:r>
      <w:proofErr w:type="gramStart"/>
      <w:r w:rsidRPr="00DA7A96">
        <w:rPr>
          <w:rFonts w:ascii="宋体" w:eastAsia="宋体" w:hAnsi="宋体" w:cs="宋体"/>
          <w:color w:val="1C1C1C"/>
          <w:kern w:val="0"/>
          <w:sz w:val="24"/>
          <w:szCs w:val="24"/>
        </w:rPr>
        <w:t xml:space="preserve">　</w:t>
      </w:r>
      <w:proofErr w:type="gramEnd"/>
      <w:r w:rsidRPr="00DA7A96">
        <w:rPr>
          <w:rFonts w:ascii="宋体" w:eastAsia="宋体" w:hAnsi="宋体" w:cs="宋体"/>
          <w:color w:val="1C1C1C"/>
          <w:kern w:val="0"/>
          <w:sz w:val="24"/>
          <w:szCs w:val="24"/>
        </w:rPr>
        <w:t xml:space="preserve"> </w:t>
      </w:r>
      <w:r w:rsidRPr="00DA7A96">
        <w:rPr>
          <w:rFonts w:ascii="宋体" w:eastAsia="宋体" w:hAnsi="宋体" w:cs="宋体"/>
          <w:color w:val="1C1C1C"/>
          <w:kern w:val="0"/>
          <w:sz w:val="24"/>
          <w:szCs w:val="24"/>
        </w:rPr>
        <w:br/>
        <w:t xml:space="preserve">联系电话：66161522　 66182442　</w:t>
      </w:r>
      <w:r w:rsidRPr="00DA7A96">
        <w:rPr>
          <w:rFonts w:ascii="宋体" w:eastAsia="宋体" w:hAnsi="宋体" w:cs="宋体"/>
          <w:color w:val="1C1C1C"/>
          <w:kern w:val="0"/>
          <w:sz w:val="24"/>
          <w:szCs w:val="24"/>
        </w:rPr>
        <w:br/>
        <w:t>技术支持电话：58858685、58858689（工作日9:00-17:30）</w:t>
      </w:r>
      <w:r w:rsidRPr="00DA7A96">
        <w:rPr>
          <w:rFonts w:ascii="宋体" w:eastAsia="宋体" w:hAnsi="宋体" w:cs="宋体"/>
          <w:color w:val="1C1C1C"/>
          <w:kern w:val="0"/>
          <w:sz w:val="24"/>
          <w:szCs w:val="24"/>
        </w:rPr>
        <w:br/>
        <w:t>附件： 2018年北京市自然科学基金杰出青年科学基金项目申请须知</w:t>
      </w:r>
    </w:p>
    <w:p w:rsidR="00DA7A96" w:rsidRPr="00DA7A96" w:rsidRDefault="00DA7A96" w:rsidP="00DA7A96">
      <w:pPr>
        <w:widowControl/>
        <w:spacing w:line="360" w:lineRule="atLeast"/>
        <w:ind w:firstLine="480"/>
        <w:jc w:val="right"/>
        <w:rPr>
          <w:rFonts w:ascii="宋体" w:eastAsia="宋体" w:hAnsi="宋体" w:cs="宋体"/>
          <w:color w:val="1C1C1C"/>
          <w:kern w:val="0"/>
          <w:szCs w:val="21"/>
        </w:rPr>
      </w:pPr>
      <w:r w:rsidRPr="00DA7A96">
        <w:rPr>
          <w:rFonts w:ascii="宋体" w:eastAsia="宋体" w:hAnsi="宋体" w:cs="宋体"/>
          <w:color w:val="1C1C1C"/>
          <w:kern w:val="0"/>
          <w:sz w:val="24"/>
          <w:szCs w:val="24"/>
        </w:rPr>
        <w:lastRenderedPageBreak/>
        <w:t>北京市自然科学基金委员会办公室</w:t>
      </w:r>
      <w:r w:rsidRPr="00DA7A96">
        <w:rPr>
          <w:rFonts w:ascii="宋体" w:eastAsia="宋体" w:hAnsi="宋体" w:cs="宋体"/>
          <w:color w:val="1C1C1C"/>
          <w:kern w:val="0"/>
          <w:szCs w:val="21"/>
        </w:rPr>
        <w:br/>
      </w:r>
      <w:r w:rsidRPr="00DA7A96">
        <w:rPr>
          <w:rFonts w:ascii="宋体" w:eastAsia="宋体" w:hAnsi="宋体" w:cs="宋体"/>
          <w:color w:val="1C1C1C"/>
          <w:kern w:val="0"/>
          <w:sz w:val="24"/>
          <w:szCs w:val="24"/>
        </w:rPr>
        <w:t>2018年5月11日</w:t>
      </w:r>
    </w:p>
    <w:p w:rsidR="004238F9" w:rsidRPr="00DA7A96" w:rsidRDefault="00BE1328">
      <w:bookmarkStart w:id="0" w:name="_GoBack"/>
      <w:bookmarkEnd w:id="0"/>
    </w:p>
    <w:sectPr w:rsidR="004238F9" w:rsidRPr="00DA7A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96"/>
    <w:rsid w:val="000357F1"/>
    <w:rsid w:val="00BA7186"/>
    <w:rsid w:val="00BE1328"/>
    <w:rsid w:val="00DA7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7A96"/>
    <w:rPr>
      <w:sz w:val="18"/>
      <w:szCs w:val="18"/>
    </w:rPr>
  </w:style>
  <w:style w:type="character" w:customStyle="1" w:styleId="Char">
    <w:name w:val="批注框文本 Char"/>
    <w:basedOn w:val="a0"/>
    <w:link w:val="a3"/>
    <w:uiPriority w:val="99"/>
    <w:semiHidden/>
    <w:rsid w:val="00DA7A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7A96"/>
    <w:rPr>
      <w:sz w:val="18"/>
      <w:szCs w:val="18"/>
    </w:rPr>
  </w:style>
  <w:style w:type="character" w:customStyle="1" w:styleId="Char">
    <w:name w:val="批注框文本 Char"/>
    <w:basedOn w:val="a0"/>
    <w:link w:val="a3"/>
    <w:uiPriority w:val="99"/>
    <w:semiHidden/>
    <w:rsid w:val="00DA7A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171267">
      <w:bodyDiv w:val="1"/>
      <w:marLeft w:val="0"/>
      <w:marRight w:val="0"/>
      <w:marTop w:val="0"/>
      <w:marBottom w:val="0"/>
      <w:divBdr>
        <w:top w:val="none" w:sz="0" w:space="0" w:color="auto"/>
        <w:left w:val="none" w:sz="0" w:space="0" w:color="auto"/>
        <w:bottom w:val="none" w:sz="0" w:space="0" w:color="auto"/>
        <w:right w:val="none" w:sz="0" w:space="0" w:color="auto"/>
      </w:divBdr>
      <w:divsChild>
        <w:div w:id="40905074">
          <w:marLeft w:val="0"/>
          <w:marRight w:val="0"/>
          <w:marTop w:val="0"/>
          <w:marBottom w:val="0"/>
          <w:divBdr>
            <w:top w:val="none" w:sz="0" w:space="0" w:color="auto"/>
            <w:left w:val="none" w:sz="0" w:space="0" w:color="auto"/>
            <w:bottom w:val="none" w:sz="0" w:space="0" w:color="auto"/>
            <w:right w:val="none" w:sz="0" w:space="0" w:color="auto"/>
          </w:divBdr>
          <w:divsChild>
            <w:div w:id="1198815150">
              <w:marLeft w:val="0"/>
              <w:marRight w:val="0"/>
              <w:marTop w:val="0"/>
              <w:marBottom w:val="0"/>
              <w:divBdr>
                <w:top w:val="none" w:sz="0" w:space="0" w:color="auto"/>
                <w:left w:val="none" w:sz="0" w:space="0" w:color="auto"/>
                <w:bottom w:val="none" w:sz="0" w:space="0" w:color="auto"/>
                <w:right w:val="none" w:sz="0" w:space="0" w:color="auto"/>
              </w:divBdr>
              <w:divsChild>
                <w:div w:id="62803236">
                  <w:marLeft w:val="0"/>
                  <w:marRight w:val="0"/>
                  <w:marTop w:val="0"/>
                  <w:marBottom w:val="0"/>
                  <w:divBdr>
                    <w:top w:val="none" w:sz="0" w:space="0" w:color="auto"/>
                    <w:left w:val="none" w:sz="0" w:space="0" w:color="auto"/>
                    <w:bottom w:val="none" w:sz="0" w:space="0" w:color="auto"/>
                    <w:right w:val="none" w:sz="0" w:space="0" w:color="auto"/>
                  </w:divBdr>
                  <w:divsChild>
                    <w:div w:id="70078320">
                      <w:marLeft w:val="0"/>
                      <w:marRight w:val="0"/>
                      <w:marTop w:val="0"/>
                      <w:marBottom w:val="375"/>
                      <w:divBdr>
                        <w:top w:val="none" w:sz="0" w:space="0" w:color="auto"/>
                        <w:left w:val="none" w:sz="0" w:space="0" w:color="auto"/>
                        <w:bottom w:val="none" w:sz="0" w:space="0" w:color="auto"/>
                        <w:right w:val="none" w:sz="0" w:space="0" w:color="auto"/>
                      </w:divBdr>
                      <w:divsChild>
                        <w:div w:id="687371793">
                          <w:marLeft w:val="0"/>
                          <w:marRight w:val="0"/>
                          <w:marTop w:val="0"/>
                          <w:marBottom w:val="0"/>
                          <w:divBdr>
                            <w:top w:val="none" w:sz="0" w:space="0" w:color="auto"/>
                            <w:left w:val="none" w:sz="0" w:space="0" w:color="auto"/>
                            <w:bottom w:val="none" w:sz="0" w:space="0" w:color="auto"/>
                            <w:right w:val="none" w:sz="0" w:space="0" w:color="auto"/>
                          </w:divBdr>
                          <w:divsChild>
                            <w:div w:id="17386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229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window.close();" TargetMode="External"/><Relationship Id="rId5" Type="http://schemas.openxmlformats.org/officeDocument/2006/relationships/hyperlink" Target="javascript:doZoom(12)"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2</cp:revision>
  <dcterms:created xsi:type="dcterms:W3CDTF">2018-05-17T01:48:00Z</dcterms:created>
  <dcterms:modified xsi:type="dcterms:W3CDTF">2018-05-17T01:49:00Z</dcterms:modified>
</cp:coreProperties>
</file>